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2C4F32" w:rsidRDefault="004A7158" w:rsidP="002C4F32">
      <w:pPr>
        <w:spacing w:line="240" w:lineRule="auto"/>
        <w:ind w:left="-540" w:right="-360"/>
        <w:jc w:val="center"/>
        <w:outlineLvl w:val="0"/>
        <w:rPr>
          <w:b/>
          <w:color w:val="002060"/>
          <w:sz w:val="28"/>
          <w:szCs w:val="28"/>
          <w:lang w:val="es-ES_tradnl"/>
        </w:rPr>
      </w:pPr>
      <w:r w:rsidRPr="002C4F32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-75565</wp:posOffset>
            </wp:positionV>
            <wp:extent cx="1221105" cy="1256030"/>
            <wp:effectExtent l="19050" t="0" r="0" b="0"/>
            <wp:wrapTight wrapText="bothSides">
              <wp:wrapPolygon edited="0">
                <wp:start x="-337" y="0"/>
                <wp:lineTo x="-337" y="21294"/>
                <wp:lineTo x="21566" y="21294"/>
                <wp:lineTo x="21566" y="0"/>
                <wp:lineTo x="-337" y="0"/>
              </wp:wrapPolygon>
            </wp:wrapTight>
            <wp:docPr id="5" name="Picture 1" descr="Bu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F32">
        <w:rPr>
          <w:b/>
          <w:color w:val="002060"/>
          <w:sz w:val="28"/>
          <w:szCs w:val="28"/>
          <w:lang w:val="es-ES_tradnl"/>
        </w:rPr>
        <w:t>Consejos del FBI para contratar empleados en el verano</w:t>
      </w:r>
    </w:p>
    <w:p w:rsidR="007E669B" w:rsidRPr="002C4F32" w:rsidRDefault="007E669B" w:rsidP="002C4F32">
      <w:pPr>
        <w:jc w:val="center"/>
        <w:outlineLvl w:val="0"/>
        <w:rPr>
          <w:color w:val="002060"/>
          <w:spacing w:val="-14"/>
          <w:szCs w:val="24"/>
          <w:lang w:val="es-ES_tradnl"/>
        </w:rPr>
      </w:pPr>
      <w:r w:rsidRPr="002C4F32">
        <w:rPr>
          <w:color w:val="002060"/>
          <w:spacing w:val="-14"/>
          <w:szCs w:val="24"/>
          <w:lang w:val="es-ES_tradnl"/>
        </w:rPr>
        <w:t>Consejos del FBI para contratar empleados en el verano</w:t>
      </w:r>
    </w:p>
    <w:p w:rsidR="007E669B" w:rsidRPr="002C4F32" w:rsidRDefault="007E669B" w:rsidP="007E669B">
      <w:pPr>
        <w:jc w:val="center"/>
        <w:rPr>
          <w:color w:val="002060"/>
          <w:spacing w:val="-14"/>
          <w:sz w:val="16"/>
          <w:szCs w:val="16"/>
          <w:lang w:val="es-ES_tradnl"/>
        </w:rPr>
      </w:pP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2C4F32">
        <w:rPr>
          <w:rFonts w:cs="Times New Roman"/>
          <w:color w:val="002060"/>
          <w:sz w:val="22"/>
          <w:lang w:val="es-ES_tradnl"/>
        </w:rPr>
        <w:t xml:space="preserve">Al terminar el año escolar, muchos padres confiarán en campamentos de verano, niñeras y tutores para que velen 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por el bienestar de sus hijos. </w:t>
      </w:r>
      <w:r w:rsidRPr="002C4F32">
        <w:rPr>
          <w:rFonts w:cs="Times New Roman"/>
          <w:color w:val="002060"/>
          <w:sz w:val="22"/>
          <w:lang w:val="es-ES_tradnl"/>
        </w:rPr>
        <w:t>Así como los padres tienen expectativas sobre los maestros y escuelas de sus hijos, también las tienen sobre las personas a car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go de los programas de verano. </w:t>
      </w:r>
      <w:r w:rsidRPr="002C4F32">
        <w:rPr>
          <w:rFonts w:cs="Times New Roman"/>
          <w:color w:val="002060"/>
          <w:sz w:val="22"/>
          <w:lang w:val="es-ES_tradnl"/>
        </w:rPr>
        <w:t>Hay un pequeño grupo de individuos que utilizan el cuidado de niños como un medio para obtener acceso a niños con el propósito de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 convertirlos en sus víctimas. </w:t>
      </w:r>
      <w:r w:rsidRPr="002C4F32">
        <w:rPr>
          <w:rFonts w:cs="Times New Roman"/>
          <w:color w:val="002060"/>
          <w:sz w:val="22"/>
          <w:lang w:val="es-ES_tradnl"/>
        </w:rPr>
        <w:t>El FBI ha publicado unos consejos importantes para mantener seguros a los niños bajo el cuidado de sus empleados.</w:t>
      </w: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16"/>
          <w:szCs w:val="16"/>
          <w:lang w:val="es-ES_tradnl"/>
        </w:rPr>
      </w:pP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2C4F32">
        <w:rPr>
          <w:rFonts w:cs="Times New Roman"/>
          <w:b/>
          <w:bCs/>
          <w:color w:val="002060"/>
          <w:sz w:val="22"/>
          <w:lang w:val="es-ES_tradnl"/>
        </w:rPr>
        <w:t>Conozca a sus empleados</w:t>
      </w:r>
      <w:r w:rsidRPr="002C4F32">
        <w:rPr>
          <w:rFonts w:cs="Times New Roman"/>
          <w:color w:val="002060"/>
          <w:sz w:val="22"/>
          <w:lang w:val="es-ES_tradnl"/>
        </w:rPr>
        <w:t>. Los padres escogen a las niñeras</w:t>
      </w:r>
      <w:r w:rsidR="00137004" w:rsidRPr="002C4F32">
        <w:rPr>
          <w:rFonts w:cs="Times New Roman"/>
          <w:color w:val="002060"/>
          <w:sz w:val="22"/>
          <w:lang w:val="es-ES_tradnl"/>
        </w:rPr>
        <w:t>, nanas</w:t>
      </w:r>
      <w:r w:rsidRPr="002C4F32">
        <w:rPr>
          <w:rFonts w:cs="Times New Roman"/>
          <w:color w:val="002060"/>
          <w:sz w:val="22"/>
          <w:lang w:val="es-ES_tradnl"/>
        </w:rPr>
        <w:t xml:space="preserve"> y tutores con cuidado, y usted debería hacer lo mismo.  Asegúrese de constatar las referencias y de revisar los antecedentes penales de cada empleado que estará en contacto con los niños, e incluya a los empleados 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temporales y </w:t>
      </w:r>
      <w:r w:rsidR="00633DF1" w:rsidRPr="002C4F32">
        <w:rPr>
          <w:rFonts w:cs="Times New Roman"/>
          <w:color w:val="002060"/>
          <w:sz w:val="22"/>
          <w:lang w:val="es-ES_tradnl"/>
        </w:rPr>
        <w:t xml:space="preserve">los 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que trabajen tiempo parcial. </w:t>
      </w:r>
      <w:r w:rsidRPr="002C4F32">
        <w:rPr>
          <w:rFonts w:cs="Times New Roman"/>
          <w:color w:val="002060"/>
          <w:sz w:val="22"/>
          <w:lang w:val="es-ES_tradnl"/>
        </w:rPr>
        <w:t>Muchos estados tienen registros de acceso público en los que se puede revisar el historial criminal o el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 estatus como acosador sexual. </w:t>
      </w:r>
      <w:r w:rsidRPr="002C4F32">
        <w:rPr>
          <w:rFonts w:cs="Times New Roman"/>
          <w:color w:val="002060"/>
          <w:sz w:val="22"/>
          <w:lang w:val="es-ES_tradnl"/>
        </w:rPr>
        <w:t>Observe cómo interactúa</w:t>
      </w:r>
      <w:r w:rsidR="00633DF1" w:rsidRPr="002C4F32">
        <w:rPr>
          <w:rFonts w:cs="Times New Roman"/>
          <w:color w:val="002060"/>
          <w:sz w:val="22"/>
          <w:lang w:val="es-ES_tradnl"/>
        </w:rPr>
        <w:t>n</w:t>
      </w:r>
      <w:r w:rsidRPr="002C4F32">
        <w:rPr>
          <w:rFonts w:cs="Times New Roman"/>
          <w:color w:val="002060"/>
          <w:sz w:val="22"/>
          <w:lang w:val="es-ES_tradnl"/>
        </w:rPr>
        <w:t xml:space="preserve"> su</w:t>
      </w:r>
      <w:r w:rsidR="00633DF1" w:rsidRPr="002C4F32">
        <w:rPr>
          <w:rFonts w:cs="Times New Roman"/>
          <w:color w:val="002060"/>
          <w:sz w:val="22"/>
          <w:lang w:val="es-ES_tradnl"/>
        </w:rPr>
        <w:t>s</w:t>
      </w:r>
      <w:r w:rsidRPr="002C4F32">
        <w:rPr>
          <w:rFonts w:cs="Times New Roman"/>
          <w:color w:val="002060"/>
          <w:sz w:val="22"/>
          <w:lang w:val="es-ES_tradnl"/>
        </w:rPr>
        <w:t xml:space="preserve"> empleado</w:t>
      </w:r>
      <w:r w:rsidR="00633DF1" w:rsidRPr="002C4F32">
        <w:rPr>
          <w:rFonts w:cs="Times New Roman"/>
          <w:color w:val="002060"/>
          <w:sz w:val="22"/>
          <w:lang w:val="es-ES_tradnl"/>
        </w:rPr>
        <w:t>s</w:t>
      </w:r>
      <w:r w:rsidRPr="002C4F32">
        <w:rPr>
          <w:rFonts w:cs="Times New Roman"/>
          <w:color w:val="002060"/>
          <w:sz w:val="22"/>
          <w:lang w:val="es-ES_tradnl"/>
        </w:rPr>
        <w:t xml:space="preserve"> con los niños, y pregunte a los niños cuál es s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u opinión sobre sus empleados. </w:t>
      </w:r>
      <w:r w:rsidRPr="002C4F32">
        <w:rPr>
          <w:rFonts w:cs="Times New Roman"/>
          <w:color w:val="002060"/>
          <w:sz w:val="22"/>
          <w:lang w:val="es-ES_tradnl"/>
        </w:rPr>
        <w:t xml:space="preserve">Para acceso a las listas de acosadores sexuales, visite </w:t>
      </w:r>
      <w:hyperlink r:id="rId6" w:history="1">
        <w:r w:rsidRPr="002C4F32">
          <w:rPr>
            <w:rStyle w:val="Hyperlink"/>
            <w:rFonts w:cs="Times New Roman"/>
            <w:color w:val="002060"/>
            <w:sz w:val="22"/>
            <w:lang w:val="es-ES_tradnl"/>
          </w:rPr>
          <w:t>www.nsopw.gov</w:t>
        </w:r>
      </w:hyperlink>
      <w:r w:rsidRPr="002C4F32">
        <w:rPr>
          <w:rFonts w:cs="Times New Roman"/>
          <w:color w:val="002060"/>
          <w:sz w:val="22"/>
          <w:lang w:val="es-ES_tradnl"/>
        </w:rPr>
        <w:t>.</w:t>
      </w: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16"/>
          <w:szCs w:val="16"/>
          <w:lang w:val="es-ES_tradnl"/>
        </w:rPr>
      </w:pP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2C4F32">
        <w:rPr>
          <w:rFonts w:cs="Times New Roman"/>
          <w:b/>
          <w:color w:val="002060"/>
          <w:sz w:val="22"/>
          <w:lang w:val="es-ES_tradnl"/>
        </w:rPr>
        <w:t xml:space="preserve">Invite a los padres a conocer a sus empleados antes de que </w:t>
      </w:r>
      <w:r w:rsidR="00633DF1" w:rsidRPr="002C4F32">
        <w:rPr>
          <w:rFonts w:cs="Times New Roman"/>
          <w:b/>
          <w:color w:val="002060"/>
          <w:sz w:val="22"/>
          <w:lang w:val="es-ES_tradnl"/>
        </w:rPr>
        <w:t xml:space="preserve">aquellos </w:t>
      </w:r>
      <w:r w:rsidRPr="002C4F32">
        <w:rPr>
          <w:rFonts w:cs="Times New Roman"/>
          <w:b/>
          <w:color w:val="002060"/>
          <w:sz w:val="22"/>
          <w:lang w:val="es-ES_tradnl"/>
        </w:rPr>
        <w:t>matriculen</w:t>
      </w:r>
      <w:r w:rsidR="00633DF1" w:rsidRPr="002C4F32">
        <w:rPr>
          <w:rFonts w:cs="Times New Roman"/>
          <w:b/>
          <w:color w:val="002060"/>
          <w:sz w:val="22"/>
          <w:lang w:val="es-ES_tradnl"/>
        </w:rPr>
        <w:t xml:space="preserve"> a sus hijos</w:t>
      </w:r>
      <w:r w:rsidRPr="002C4F32">
        <w:rPr>
          <w:rFonts w:cs="Times New Roman"/>
          <w:color w:val="002060"/>
          <w:sz w:val="22"/>
          <w:lang w:val="es-ES_tradnl"/>
        </w:rPr>
        <w:t>. Después de que usted haya obtenido una revisión de los antecedentes penales, prepárese para proveer a los padres con documentación escrita que indique que así lo ha hecho para cada empleado que e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stá en contacto con los niños. </w:t>
      </w:r>
      <w:r w:rsidRPr="002C4F32">
        <w:rPr>
          <w:rFonts w:cs="Times New Roman"/>
          <w:color w:val="002060"/>
          <w:sz w:val="22"/>
          <w:lang w:val="es-ES_tradnl"/>
        </w:rPr>
        <w:t>Asegúrese de que todas las actividades son aprobadas y respaldadas por empleados a quienes ya se les ha hecho la revisión de antecedentes penales y de que todas las excursiones son coordinadas con el encargado apropiado.</w:t>
      </w: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16"/>
          <w:szCs w:val="16"/>
          <w:lang w:val="es-ES_tradnl"/>
        </w:rPr>
      </w:pPr>
    </w:p>
    <w:p w:rsidR="007E669B" w:rsidRPr="002C4F32" w:rsidRDefault="00107336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107336">
        <w:rPr>
          <w:rFonts w:cs="Times New Roman"/>
          <w:b/>
          <w:noProof/>
          <w:color w:val="002060"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8.05pt;margin-top:16.65pt;width:204.95pt;height:291.8pt;z-index:-251650048;mso-width-relative:margin;mso-height-relative:margin" wrapcoords="-81 -50 -81 21550 21681 21550 21681 -50 -81 -50" strokecolor="#002060">
            <v:textbox style="mso-next-textbox:#_x0000_s1041">
              <w:txbxContent>
                <w:p w:rsidR="007E1050" w:rsidRPr="005E2D8C" w:rsidRDefault="007E1050" w:rsidP="007E669B">
                  <w:pPr>
                    <w:jc w:val="center"/>
                    <w:rPr>
                      <w:lang w:val="es-ES_tradnl"/>
                    </w:rPr>
                  </w:pPr>
                  <w:r w:rsidRPr="005E2D8C">
                    <w:rPr>
                      <w:rFonts w:cs="Times New Roman"/>
                      <w:b/>
                      <w:color w:val="002060"/>
                      <w:lang w:val="es-ES_tradnl"/>
                    </w:rPr>
                    <w:t xml:space="preserve">Aplicación </w:t>
                  </w:r>
                  <w:proofErr w:type="spellStart"/>
                  <w:r w:rsidRPr="005E2D8C">
                    <w:rPr>
                      <w:rFonts w:cs="Times New Roman"/>
                      <w:b/>
                      <w:color w:val="002060"/>
                      <w:lang w:val="es-ES_tradnl"/>
                    </w:rPr>
                    <w:t>Child</w:t>
                  </w:r>
                  <w:proofErr w:type="spellEnd"/>
                  <w:r w:rsidRPr="005E2D8C">
                    <w:rPr>
                      <w:rFonts w:cs="Times New Roman"/>
                      <w:b/>
                      <w:color w:val="002060"/>
                      <w:lang w:val="es-ES_tradnl"/>
                    </w:rPr>
                    <w:t xml:space="preserve"> ID del F</w:t>
                  </w:r>
                  <w:r>
                    <w:rPr>
                      <w:rFonts w:cs="Times New Roman"/>
                      <w:b/>
                      <w:color w:val="002060"/>
                      <w:lang w:val="es-ES_tradnl"/>
                    </w:rPr>
                    <w:t>BI</w:t>
                  </w:r>
                </w:p>
                <w:p w:rsidR="007E1050" w:rsidRPr="007E1050" w:rsidRDefault="007E1050" w:rsidP="007E66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 xml:space="preserve">Ponemos la seguridad al </w:t>
                  </w:r>
                  <w:r w:rsidRPr="007E1050"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>alcance</w:t>
                  </w:r>
                  <w:r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 xml:space="preserve"> de los padres</w:t>
                  </w:r>
                </w:p>
                <w:p w:rsidR="007E1050" w:rsidRPr="00F36E28" w:rsidRDefault="007E1050" w:rsidP="007E669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2060"/>
                    </w:rPr>
                  </w:pPr>
                  <w:r>
                    <w:rPr>
                      <w:rFonts w:cs="Times New Roman"/>
                      <w:noProof/>
                      <w:color w:val="002060"/>
                    </w:rPr>
                    <w:drawing>
                      <wp:inline distT="0" distB="0" distL="0" distR="0">
                        <wp:extent cx="1028700" cy="1952625"/>
                        <wp:effectExtent l="19050" t="0" r="0" b="0"/>
                        <wp:docPr id="13" name="Picture 12" descr="Child ID App phone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ld ID App phone imag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041" cy="1958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107336">
        <w:rPr>
          <w:rFonts w:cs="Times New Roman"/>
          <w:b/>
          <w:noProof/>
          <w:color w:val="002060"/>
          <w:sz w:val="22"/>
        </w:rPr>
        <w:pict>
          <v:shape id="_x0000_s1042" type="#_x0000_t202" style="position:absolute;left:0;text-align:left;margin-left:405.7pt;margin-top:49.95pt;width:103.95pt;height:167.8pt;z-index:-251649024" wrapcoords="-160 0 -160 21543 21600 21543 21600 0 -160 0" stroked="f">
            <v:textbox style="mso-next-textbox:#_x0000_s1042">
              <w:txbxContent>
                <w:p w:rsidR="007E1050" w:rsidRPr="00EF4455" w:rsidRDefault="007E1050" w:rsidP="007E669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</w:pP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Anualmen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te, se pierden miles de niños. </w:t>
                  </w: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La aplicación </w:t>
                  </w:r>
                  <w:proofErr w:type="spellStart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Child</w:t>
                  </w:r>
                  <w:proofErr w:type="spellEnd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 ID del FBI puede ayudar. 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Anime a los padres a descargar</w:t>
                  </w: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 la aplicación gratis de la tienda de aplicaciones en </w:t>
                  </w:r>
                  <w:proofErr w:type="spellStart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iTune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s</w:t>
                  </w:r>
                  <w:proofErr w:type="spellEnd"/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, añadir</w:t>
                  </w: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 la foto más 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reciente de su hijo junto con su </w:t>
                  </w:r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información más reciente y</w:t>
                  </w:r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actuarlizarla</w:t>
                  </w:r>
                  <w:proofErr w:type="spellEnd"/>
                  <w:r w:rsidRPr="00EF4455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 frecuentemente.</w:t>
                  </w:r>
                </w:p>
                <w:p w:rsidR="007E1050" w:rsidRPr="005E2D8C" w:rsidRDefault="007E1050" w:rsidP="007E669B">
                  <w:pPr>
                    <w:rPr>
                      <w:lang w:val="es-ES_tradnl"/>
                    </w:rPr>
                  </w:pPr>
                </w:p>
              </w:txbxContent>
            </v:textbox>
            <w10:wrap type="tight"/>
          </v:shape>
        </w:pict>
      </w:r>
      <w:r w:rsidR="007E669B" w:rsidRPr="002C4F32">
        <w:rPr>
          <w:rFonts w:cs="Times New Roman"/>
          <w:b/>
          <w:color w:val="002060"/>
          <w:sz w:val="22"/>
          <w:lang w:val="es-ES_tradnl"/>
        </w:rPr>
        <w:t>Involúcrese en la</w:t>
      </w:r>
      <w:r w:rsidR="00633DF1" w:rsidRPr="002C4F32">
        <w:rPr>
          <w:rFonts w:cs="Times New Roman"/>
          <w:b/>
          <w:color w:val="002060"/>
          <w:sz w:val="22"/>
          <w:lang w:val="es-ES_tradnl"/>
        </w:rPr>
        <w:t xml:space="preserve">s actividades que </w:t>
      </w:r>
      <w:r w:rsidR="00CF25C5" w:rsidRPr="002C4F32">
        <w:rPr>
          <w:rFonts w:cs="Times New Roman"/>
          <w:b/>
          <w:color w:val="002060"/>
          <w:sz w:val="22"/>
          <w:lang w:val="es-ES_tradnl"/>
        </w:rPr>
        <w:t xml:space="preserve">sus empleados </w:t>
      </w:r>
      <w:r w:rsidR="00633DF1" w:rsidRPr="002C4F32">
        <w:rPr>
          <w:rFonts w:cs="Times New Roman"/>
          <w:b/>
          <w:color w:val="002060"/>
          <w:sz w:val="22"/>
          <w:lang w:val="es-ES_tradnl"/>
        </w:rPr>
        <w:t xml:space="preserve">hacen </w:t>
      </w:r>
      <w:r w:rsidR="007E669B" w:rsidRPr="002C4F32">
        <w:rPr>
          <w:rFonts w:cs="Times New Roman"/>
          <w:b/>
          <w:color w:val="002060"/>
          <w:sz w:val="22"/>
          <w:lang w:val="es-ES_tradnl"/>
        </w:rPr>
        <w:t>con niños.</w:t>
      </w:r>
      <w:r w:rsidR="007E669B" w:rsidRPr="002C4F32">
        <w:rPr>
          <w:rFonts w:cs="Times New Roman"/>
          <w:color w:val="002060"/>
          <w:sz w:val="22"/>
          <w:lang w:val="es-ES_tradnl"/>
        </w:rPr>
        <w:t xml:space="preserve"> </w:t>
      </w:r>
      <w:r w:rsidR="007E669B" w:rsidRPr="002C4F32">
        <w:rPr>
          <w:rFonts w:cs="Times New Roman"/>
          <w:bCs/>
          <w:color w:val="002060"/>
          <w:sz w:val="22"/>
          <w:lang w:val="es-ES_tradnl"/>
        </w:rPr>
        <w:t>Observe cómo sus emplea</w:t>
      </w:r>
      <w:r w:rsidR="00CF25C5" w:rsidRPr="002C4F32">
        <w:rPr>
          <w:rFonts w:cs="Times New Roman"/>
          <w:bCs/>
          <w:color w:val="002060"/>
          <w:sz w:val="22"/>
          <w:lang w:val="es-ES_tradnl"/>
        </w:rPr>
        <w:t xml:space="preserve">dos interactúan con los niños. </w:t>
      </w:r>
      <w:r w:rsidR="007E669B" w:rsidRPr="002C4F32">
        <w:rPr>
          <w:rFonts w:cs="Times New Roman"/>
          <w:bCs/>
          <w:color w:val="002060"/>
          <w:sz w:val="22"/>
          <w:lang w:val="es-ES_tradnl"/>
        </w:rPr>
        <w:t>Preste atención a si un individuo le da mucha atención a un niño o trata de hacerle regalos sin e</w:t>
      </w:r>
      <w:r w:rsidR="00CF25C5" w:rsidRPr="002C4F32">
        <w:rPr>
          <w:rFonts w:cs="Times New Roman"/>
          <w:bCs/>
          <w:color w:val="002060"/>
          <w:sz w:val="22"/>
          <w:lang w:val="es-ES_tradnl"/>
        </w:rPr>
        <w:t xml:space="preserve">l conocimiento de otro adulto. </w:t>
      </w:r>
      <w:r w:rsidR="007E669B" w:rsidRPr="002C4F32">
        <w:rPr>
          <w:rFonts w:cs="Times New Roman"/>
          <w:bCs/>
          <w:color w:val="002060"/>
          <w:sz w:val="22"/>
          <w:lang w:val="es-ES_tradnl"/>
        </w:rPr>
        <w:t>Saque tiempo para hablar con otros empleados quienes puedan observar un comportamiento so</w:t>
      </w:r>
      <w:r w:rsidR="00CF25C5" w:rsidRPr="002C4F32">
        <w:rPr>
          <w:rFonts w:cs="Times New Roman"/>
          <w:bCs/>
          <w:color w:val="002060"/>
          <w:sz w:val="22"/>
          <w:lang w:val="es-ES_tradnl"/>
        </w:rPr>
        <w:t xml:space="preserve">spechoso. </w:t>
      </w:r>
      <w:r w:rsidR="007E669B" w:rsidRPr="002C4F32">
        <w:rPr>
          <w:rFonts w:cs="Times New Roman"/>
          <w:bCs/>
          <w:color w:val="002060"/>
          <w:sz w:val="22"/>
          <w:lang w:val="es-ES_tradnl"/>
        </w:rPr>
        <w:t>Si le preocupa el comportamiento de algún adulto que interactúa con los niños, discuta su preocupación con las agencias policiales.</w:t>
      </w: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16"/>
          <w:szCs w:val="16"/>
          <w:lang w:val="es-ES_tradnl"/>
        </w:rPr>
      </w:pP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2C4F32">
        <w:rPr>
          <w:rFonts w:cs="Times New Roman"/>
          <w:b/>
          <w:color w:val="002060"/>
          <w:sz w:val="22"/>
          <w:lang w:val="es-ES_tradnl"/>
        </w:rPr>
        <w:t xml:space="preserve">Hable con los padres y con los niños sobre seguridad, </w:t>
      </w:r>
      <w:r w:rsidRPr="002C4F32">
        <w:rPr>
          <w:rFonts w:cs="Times New Roman"/>
          <w:color w:val="002060"/>
          <w:sz w:val="22"/>
          <w:lang w:val="es-ES_tradnl"/>
        </w:rPr>
        <w:t>y anime a los niños a decirle a usted o a cualquier otro adulto en el que confíen, si alguien o algo les hace sentir tri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stes, asustados o confundidos. </w:t>
      </w:r>
      <w:r w:rsidRPr="002C4F32">
        <w:rPr>
          <w:rFonts w:cs="Times New Roman"/>
          <w:color w:val="002060"/>
          <w:sz w:val="22"/>
          <w:lang w:val="es-ES_tradnl"/>
        </w:rPr>
        <w:t xml:space="preserve">Enséñeles que está bien decirle a usted lo que pasó y que 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no serán vistos como soplones. </w:t>
      </w:r>
      <w:r w:rsidRPr="002C4F32">
        <w:rPr>
          <w:rFonts w:cs="Times New Roman"/>
          <w:color w:val="002060"/>
          <w:sz w:val="22"/>
          <w:lang w:val="es-ES_tradnl"/>
        </w:rPr>
        <w:t>Preste atención y e</w:t>
      </w:r>
      <w:r w:rsidR="00633DF1" w:rsidRPr="002C4F32">
        <w:rPr>
          <w:rFonts w:cs="Times New Roman"/>
          <w:color w:val="002060"/>
          <w:sz w:val="22"/>
          <w:lang w:val="es-ES_tradnl"/>
        </w:rPr>
        <w:t xml:space="preserve">scuche a los niños que están al cuidado de su empleado, </w:t>
      </w:r>
      <w:r w:rsidRPr="002C4F32">
        <w:rPr>
          <w:rFonts w:cs="Times New Roman"/>
          <w:color w:val="002060"/>
          <w:sz w:val="22"/>
          <w:lang w:val="es-ES_tradnl"/>
        </w:rPr>
        <w:t>si usted no lo hace, a</w:t>
      </w:r>
      <w:r w:rsidR="00223D07" w:rsidRPr="002C4F32">
        <w:rPr>
          <w:rFonts w:cs="Times New Roman"/>
          <w:color w:val="002060"/>
          <w:sz w:val="22"/>
          <w:lang w:val="es-ES_tradnl"/>
        </w:rPr>
        <w:t>lguien que tenga motivos ocultos</w:t>
      </w:r>
      <w:r w:rsidRPr="002C4F32">
        <w:rPr>
          <w:rFonts w:cs="Times New Roman"/>
          <w:color w:val="002060"/>
          <w:sz w:val="22"/>
          <w:lang w:val="es-ES_tradnl"/>
        </w:rPr>
        <w:t xml:space="preserve"> podrá hacerlo.  </w:t>
      </w:r>
    </w:p>
    <w:p w:rsidR="007E669B" w:rsidRPr="002C4F32" w:rsidRDefault="00107336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16"/>
          <w:szCs w:val="16"/>
          <w:lang w:val="es-ES_tradnl"/>
        </w:rPr>
      </w:pPr>
      <w:r w:rsidRPr="00107336">
        <w:rPr>
          <w:rFonts w:cs="Times New Roman"/>
          <w:b/>
          <w:bCs/>
          <w:noProof/>
          <w:color w:val="002060"/>
          <w:sz w:val="16"/>
          <w:szCs w:val="16"/>
        </w:rPr>
        <w:pict>
          <v:shape id="_x0000_s1043" type="#_x0000_t202" style="position:absolute;left:0;text-align:left;margin-left:316.8pt;margin-top:5.45pt;width:192.85pt;height:100pt;z-index:251668480" stroked="f">
            <v:textbox style="mso-next-textbox:#_x0000_s1043">
              <w:txbxContent>
                <w:p w:rsidR="007E1050" w:rsidRPr="002C4F32" w:rsidRDefault="007E1050" w:rsidP="007E669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</w:pPr>
                  <w:r w:rsidRPr="002C4F32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En el desafortunado caso de que su hijo se pierda, usted podrá enviar las fotos por correo electrónico inmediatamente a las autoridades. La aplicación también incluye consejos para los padres y listas de verificación. Y por favor, tenga por seguro que ninguna información sobre los padres o</w:t>
                  </w:r>
                  <w:r w:rsidRPr="002C4F32">
                    <w:rPr>
                      <w:rFonts w:cs="Times New Roman"/>
                      <w:color w:val="002060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2C4F32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 xml:space="preserve">sus hijos será pedida o guardada por el FBI o </w:t>
                  </w:r>
                  <w:proofErr w:type="spellStart"/>
                  <w:r w:rsidRPr="002C4F32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iTunes</w:t>
                  </w:r>
                  <w:proofErr w:type="spellEnd"/>
                  <w:r w:rsidRPr="002C4F32">
                    <w:rPr>
                      <w:rFonts w:cs="Times New Roman"/>
                      <w:color w:val="002060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7E1050" w:rsidRPr="00991812" w:rsidRDefault="007E1050" w:rsidP="007E669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7E669B" w:rsidRPr="002C4F32" w:rsidRDefault="007E669B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2C4F32">
        <w:rPr>
          <w:rFonts w:cs="Times New Roman"/>
          <w:b/>
          <w:bCs/>
          <w:color w:val="002060"/>
          <w:sz w:val="22"/>
          <w:lang w:val="es-ES_tradnl"/>
        </w:rPr>
        <w:t xml:space="preserve">Provea capacitación a sus empleados </w:t>
      </w:r>
      <w:r w:rsidRPr="002C4F32">
        <w:rPr>
          <w:rFonts w:cs="Times New Roman"/>
          <w:bCs/>
          <w:color w:val="002060"/>
          <w:sz w:val="22"/>
          <w:lang w:val="es-ES_tradnl"/>
        </w:rPr>
        <w:t>s</w:t>
      </w:r>
      <w:r w:rsidRPr="002C4F32">
        <w:rPr>
          <w:rFonts w:cs="Times New Roman"/>
          <w:color w:val="002060"/>
          <w:sz w:val="22"/>
          <w:lang w:val="es-ES_tradnl"/>
        </w:rPr>
        <w:t>obre cómo pueden jugar un papel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 en la seguridad de los niños. </w:t>
      </w:r>
      <w:r w:rsidRPr="002C4F32">
        <w:rPr>
          <w:rFonts w:cs="Times New Roman"/>
          <w:color w:val="002060"/>
          <w:sz w:val="22"/>
          <w:lang w:val="es-ES_tradnl"/>
        </w:rPr>
        <w:t>Un empleado que está alerta a señales de abuso se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xual es un recurso invaluable. </w:t>
      </w:r>
      <w:r w:rsidRPr="002C4F32">
        <w:rPr>
          <w:rFonts w:cs="Times New Roman"/>
          <w:color w:val="002060"/>
          <w:sz w:val="22"/>
          <w:lang w:val="es-ES_tradnl"/>
        </w:rPr>
        <w:t>Asegúrese de que los empleados les dicen a los niños quién está “a cargo” y en quién pueden confiar si un niño se encuentra asustado, incómodo o confundido.</w:t>
      </w:r>
    </w:p>
    <w:p w:rsidR="007E669B" w:rsidRPr="002C4F32" w:rsidRDefault="007E669B" w:rsidP="002C4F32">
      <w:pPr>
        <w:ind w:left="-720" w:right="-720"/>
        <w:rPr>
          <w:rFonts w:cs="Times New Roman"/>
          <w:color w:val="002060"/>
          <w:sz w:val="16"/>
          <w:szCs w:val="16"/>
          <w:lang w:val="es-ES_tradnl"/>
        </w:rPr>
      </w:pPr>
    </w:p>
    <w:p w:rsidR="004A7158" w:rsidRPr="002C4F32" w:rsidRDefault="00107336" w:rsidP="002C4F32">
      <w:pPr>
        <w:autoSpaceDE w:val="0"/>
        <w:autoSpaceDN w:val="0"/>
        <w:adjustRightInd w:val="0"/>
        <w:ind w:left="-720" w:right="-720"/>
        <w:rPr>
          <w:rFonts w:cs="Times New Roman"/>
          <w:color w:val="002060"/>
          <w:sz w:val="22"/>
          <w:lang w:val="es-ES_tradnl"/>
        </w:rPr>
      </w:pPr>
      <w:r w:rsidRPr="00107336">
        <w:rPr>
          <w:rFonts w:cs="Times New Roman"/>
          <w:noProof/>
          <w:color w:val="FF0000"/>
          <w:spacing w:val="-14"/>
          <w:sz w:val="22"/>
          <w:lang w:eastAsia="zh-TW"/>
        </w:rPr>
        <w:pict>
          <v:shape id="_x0000_s1045" type="#_x0000_t202" style="position:absolute;left:0;text-align:left;margin-left:-41.95pt;margin-top:73.85pt;width:551.6pt;height:36.35pt;z-index:251670528;mso-width-relative:margin;mso-height-relative:margin" fillcolor="#002060" strokecolor="#002060">
            <v:textbox style="mso-next-textbox:#_x0000_s1045">
              <w:txbxContent>
                <w:p w:rsidR="002C4F32" w:rsidRPr="00A37CEB" w:rsidRDefault="002C4F32" w:rsidP="002C4F3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</w:pP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Para más información, contacte 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>a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 la Fuerza Especial contra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 la Explotación de Niños del FBI al 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1-800-CALL-FBI 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>o a su oficina local del FBI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. </w:t>
                  </w:r>
                  <w:r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 xml:space="preserve">Para más consejos para la seguridad de sus hijos, visite FBI.gov o la página del Centro Nacional para Niños Perdidos y Explotados </w:t>
                  </w:r>
                  <w:r w:rsidRPr="00A37CEB">
                    <w:rPr>
                      <w:rFonts w:cs="Times New Roman"/>
                      <w:b/>
                      <w:sz w:val="16"/>
                      <w:szCs w:val="16"/>
                      <w:lang w:val="es-ES_tradnl"/>
                    </w:rPr>
                    <w:t>www.missingkids.com.</w:t>
                  </w:r>
                </w:p>
              </w:txbxContent>
            </v:textbox>
          </v:shape>
        </w:pict>
      </w:r>
      <w:r w:rsidR="007E669B" w:rsidRPr="002C4F32">
        <w:rPr>
          <w:rFonts w:cs="Times New Roman"/>
          <w:b/>
          <w:bCs/>
          <w:color w:val="002060"/>
          <w:sz w:val="22"/>
          <w:lang w:val="es-ES_tradnl"/>
        </w:rPr>
        <w:t xml:space="preserve">Recuerde que usted es su mejor recurso </w:t>
      </w:r>
      <w:r w:rsidR="007E669B" w:rsidRPr="002C4F32">
        <w:rPr>
          <w:rFonts w:cs="Times New Roman"/>
          <w:bCs/>
          <w:color w:val="002060"/>
          <w:sz w:val="22"/>
          <w:lang w:val="es-ES_tradnl"/>
        </w:rPr>
        <w:t>para proteger a los niños dejados bajo su cuida</w:t>
      </w:r>
      <w:r w:rsidR="00CF25C5" w:rsidRPr="002C4F32">
        <w:rPr>
          <w:rFonts w:cs="Times New Roman"/>
          <w:bCs/>
          <w:color w:val="002060"/>
          <w:sz w:val="22"/>
          <w:lang w:val="es-ES_tradnl"/>
        </w:rPr>
        <w:t xml:space="preserve">do y bajo el de sus empleados. </w:t>
      </w:r>
      <w:r w:rsidR="007E669B" w:rsidRPr="002C4F32">
        <w:rPr>
          <w:rFonts w:cs="Times New Roman"/>
          <w:color w:val="002060"/>
          <w:sz w:val="22"/>
          <w:lang w:val="es-ES_tradnl"/>
        </w:rPr>
        <w:t>Manténgase alerta, informado y enfocado sobre cualquier asunto de segurida</w:t>
      </w:r>
      <w:r w:rsidR="00CF25C5" w:rsidRPr="002C4F32">
        <w:rPr>
          <w:rFonts w:cs="Times New Roman"/>
          <w:color w:val="002060"/>
          <w:sz w:val="22"/>
          <w:lang w:val="es-ES_tradnl"/>
        </w:rPr>
        <w:t xml:space="preserve">d </w:t>
      </w:r>
      <w:r w:rsidR="002C4F32" w:rsidRPr="002C4F32">
        <w:rPr>
          <w:rFonts w:cs="Times New Roman"/>
          <w:color w:val="002060"/>
          <w:sz w:val="22"/>
          <w:lang w:val="es-ES_tradnl"/>
        </w:rPr>
        <w:t>relacionado a sus empleados. Estar disponible y sacar el tiempo para conocer y escuchar a los niños  bajo el cuidado de sus empleados, ayuda a que los niños se sientan más seguros. Asegúrese de que los niños sepan qué hacer en caso de una emergencia, y cómo contactar a sus padres o a un adulto de confianza.</w:t>
      </w:r>
    </w:p>
    <w:sectPr w:rsidR="004A7158" w:rsidRPr="002C4F32" w:rsidSect="002C4F32">
      <w:pgSz w:w="12240" w:h="15840"/>
      <w:pgMar w:top="720" w:right="1440" w:bottom="9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characterSpacingControl w:val="doNotCompress"/>
  <w:compat/>
  <w:rsids>
    <w:rsidRoot w:val="004A7158"/>
    <w:rsid w:val="00065199"/>
    <w:rsid w:val="000A1E37"/>
    <w:rsid w:val="000A43A9"/>
    <w:rsid w:val="00107336"/>
    <w:rsid w:val="001213B8"/>
    <w:rsid w:val="00137004"/>
    <w:rsid w:val="001453CB"/>
    <w:rsid w:val="00146150"/>
    <w:rsid w:val="001655F6"/>
    <w:rsid w:val="00173250"/>
    <w:rsid w:val="001821BB"/>
    <w:rsid w:val="00192629"/>
    <w:rsid w:val="00192B80"/>
    <w:rsid w:val="001A07DF"/>
    <w:rsid w:val="001B7E18"/>
    <w:rsid w:val="001D14E7"/>
    <w:rsid w:val="001D28EA"/>
    <w:rsid w:val="001D444B"/>
    <w:rsid w:val="001D6FC0"/>
    <w:rsid w:val="001F41A2"/>
    <w:rsid w:val="00214E20"/>
    <w:rsid w:val="00223D07"/>
    <w:rsid w:val="00226022"/>
    <w:rsid w:val="00243E49"/>
    <w:rsid w:val="00275043"/>
    <w:rsid w:val="00284650"/>
    <w:rsid w:val="002916AB"/>
    <w:rsid w:val="002C1F54"/>
    <w:rsid w:val="002C4F32"/>
    <w:rsid w:val="00312ABB"/>
    <w:rsid w:val="00330EC1"/>
    <w:rsid w:val="003469EB"/>
    <w:rsid w:val="003548AA"/>
    <w:rsid w:val="0036611D"/>
    <w:rsid w:val="003942E9"/>
    <w:rsid w:val="003B239B"/>
    <w:rsid w:val="003C12C0"/>
    <w:rsid w:val="003C317B"/>
    <w:rsid w:val="00424C4D"/>
    <w:rsid w:val="00492F45"/>
    <w:rsid w:val="004A7158"/>
    <w:rsid w:val="004B08B7"/>
    <w:rsid w:val="004B660D"/>
    <w:rsid w:val="004D7FFA"/>
    <w:rsid w:val="004F7A16"/>
    <w:rsid w:val="005029C5"/>
    <w:rsid w:val="00531582"/>
    <w:rsid w:val="00533F15"/>
    <w:rsid w:val="00543A57"/>
    <w:rsid w:val="00545B28"/>
    <w:rsid w:val="00557E93"/>
    <w:rsid w:val="00560DAC"/>
    <w:rsid w:val="005656A5"/>
    <w:rsid w:val="00575895"/>
    <w:rsid w:val="00595D8F"/>
    <w:rsid w:val="005A0B81"/>
    <w:rsid w:val="005C772B"/>
    <w:rsid w:val="005E05B5"/>
    <w:rsid w:val="005E6046"/>
    <w:rsid w:val="005F5203"/>
    <w:rsid w:val="005F62D3"/>
    <w:rsid w:val="00612B1F"/>
    <w:rsid w:val="006134FC"/>
    <w:rsid w:val="0061532A"/>
    <w:rsid w:val="00633DF1"/>
    <w:rsid w:val="006D4778"/>
    <w:rsid w:val="00701E44"/>
    <w:rsid w:val="007135C8"/>
    <w:rsid w:val="00725B49"/>
    <w:rsid w:val="00752089"/>
    <w:rsid w:val="00760880"/>
    <w:rsid w:val="007A41A9"/>
    <w:rsid w:val="007B4D3E"/>
    <w:rsid w:val="007E1050"/>
    <w:rsid w:val="007E669B"/>
    <w:rsid w:val="007F0DF0"/>
    <w:rsid w:val="007F6E8B"/>
    <w:rsid w:val="00815285"/>
    <w:rsid w:val="00847BC3"/>
    <w:rsid w:val="0086379D"/>
    <w:rsid w:val="00870B0A"/>
    <w:rsid w:val="00873CB6"/>
    <w:rsid w:val="00884E61"/>
    <w:rsid w:val="00890581"/>
    <w:rsid w:val="00891E1E"/>
    <w:rsid w:val="008C1DFA"/>
    <w:rsid w:val="00916027"/>
    <w:rsid w:val="009171A7"/>
    <w:rsid w:val="0092554F"/>
    <w:rsid w:val="0092597A"/>
    <w:rsid w:val="0099368C"/>
    <w:rsid w:val="00995904"/>
    <w:rsid w:val="009B4ED5"/>
    <w:rsid w:val="009D16D6"/>
    <w:rsid w:val="009D7255"/>
    <w:rsid w:val="009F149E"/>
    <w:rsid w:val="00A1222C"/>
    <w:rsid w:val="00A377ED"/>
    <w:rsid w:val="00A45914"/>
    <w:rsid w:val="00A57022"/>
    <w:rsid w:val="00A76354"/>
    <w:rsid w:val="00AB26E3"/>
    <w:rsid w:val="00AC39C9"/>
    <w:rsid w:val="00AD4429"/>
    <w:rsid w:val="00AE02E6"/>
    <w:rsid w:val="00B154F6"/>
    <w:rsid w:val="00B25A11"/>
    <w:rsid w:val="00B330BD"/>
    <w:rsid w:val="00B41975"/>
    <w:rsid w:val="00B53EFD"/>
    <w:rsid w:val="00B770BD"/>
    <w:rsid w:val="00B807CB"/>
    <w:rsid w:val="00B843A3"/>
    <w:rsid w:val="00B905DE"/>
    <w:rsid w:val="00BA0C5B"/>
    <w:rsid w:val="00BA1317"/>
    <w:rsid w:val="00BE2A67"/>
    <w:rsid w:val="00BE2B34"/>
    <w:rsid w:val="00BE36F1"/>
    <w:rsid w:val="00C1560E"/>
    <w:rsid w:val="00C35E8F"/>
    <w:rsid w:val="00C54529"/>
    <w:rsid w:val="00C556C4"/>
    <w:rsid w:val="00C63256"/>
    <w:rsid w:val="00C93582"/>
    <w:rsid w:val="00CF25C5"/>
    <w:rsid w:val="00D32D3F"/>
    <w:rsid w:val="00D35C6E"/>
    <w:rsid w:val="00D56C6F"/>
    <w:rsid w:val="00D724A3"/>
    <w:rsid w:val="00D734A1"/>
    <w:rsid w:val="00D824AE"/>
    <w:rsid w:val="00DE7710"/>
    <w:rsid w:val="00DF54DD"/>
    <w:rsid w:val="00E039A1"/>
    <w:rsid w:val="00E14632"/>
    <w:rsid w:val="00E2043D"/>
    <w:rsid w:val="00E3208D"/>
    <w:rsid w:val="00E32721"/>
    <w:rsid w:val="00E70421"/>
    <w:rsid w:val="00E70594"/>
    <w:rsid w:val="00E91681"/>
    <w:rsid w:val="00EA2C84"/>
    <w:rsid w:val="00ED6979"/>
    <w:rsid w:val="00EF4668"/>
    <w:rsid w:val="00F04E92"/>
    <w:rsid w:val="00F13D46"/>
    <w:rsid w:val="00F15D02"/>
    <w:rsid w:val="00F305C4"/>
    <w:rsid w:val="00F37E8A"/>
    <w:rsid w:val="00F93995"/>
    <w:rsid w:val="00FA7E3D"/>
    <w:rsid w:val="00FB1F89"/>
    <w:rsid w:val="00FB7412"/>
    <w:rsid w:val="00FC2D4A"/>
    <w:rsid w:val="00FD3C4F"/>
    <w:rsid w:val="00FF0DB8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pw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63EB-AA42-4654-BF5B-1C9D2CF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2014-06-13T16:14:00Z</dcterms:created>
  <dcterms:modified xsi:type="dcterms:W3CDTF">2014-06-13T16:14:00Z</dcterms:modified>
</cp:coreProperties>
</file>